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8" w:rsidRPr="009D3228" w:rsidRDefault="009D3228" w:rsidP="009D32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2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idei év kihívásai ellenére a szántóföldi növénytermesztés eredményei kifejezetten kedvezően alakultak, az 2020-as kukoricahozammal egy történelmi rekordunk is megdőlt - közölte </w:t>
      </w:r>
      <w:proofErr w:type="spellStart"/>
      <w:r w:rsidRPr="009D3228">
        <w:rPr>
          <w:rFonts w:ascii="Times New Roman" w:eastAsia="Times New Roman" w:hAnsi="Times New Roman" w:cs="Times New Roman"/>
          <w:sz w:val="24"/>
          <w:szCs w:val="24"/>
          <w:lang w:eastAsia="hu-HU"/>
        </w:rPr>
        <w:t>Feldman</w:t>
      </w:r>
      <w:proofErr w:type="spellEnd"/>
      <w:r w:rsidRPr="009D32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Zsolt, az Agrárminisztérium mezőgazdaságért és vidékfejlesztésért felelős államtitkárra a Betakarítási Koordinációs Bizottság 2020. november 27-i ülését követően.</w:t>
      </w:r>
    </w:p>
    <w:p w:rsidR="009D3228" w:rsidRPr="009D3228" w:rsidRDefault="009D3228" w:rsidP="009D322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Az idei év újra komoly kihívásokkal állította szembe a hazai szántóföldi növények termelőit. Az </w:t>
      </w:r>
      <w:proofErr w:type="gramStart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extrém</w:t>
      </w:r>
      <w:proofErr w:type="gramEnd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időjárási feltételek közül idén a több hónapig tartó tavaszi aszály és a nyári heves esőzések emelhetők ki. A nehézségeket az időjárás mellett a koronavírus okozta fennakadások is súlyosbították - sorolta az államtitkár. Mint mondta, az említett kihívások ellenére a szántóföldi növénytermesztés idei eredményei kifejezetten kedvezőek, az idei kukoricahozammal egy történelmi rekordunk is megdőlt.  </w:t>
      </w:r>
    </w:p>
    <w:p w:rsidR="009D3228" w:rsidRPr="009D3228" w:rsidRDefault="009D3228" w:rsidP="009D322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spellStart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Feldman</w:t>
      </w:r>
      <w:proofErr w:type="spellEnd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Zsolt az augusztus első felében sikeresen lezárult nyári aratási munkákkal kapcsolatban elmondta: a legnagyobb területen termesztett nyári aratású szántóföldi növényünk az őszi búza, amelynek országos termésátlaga 5,37 t/ha lett, az összes termés pedig 5 millió tonna. Az idei termésátlag majdnem rekordot jelent, csak egy alkalommal fordult elő az ideinél jobb adat. Az össztermés mennyisége ugyanakkor a terület csökkenése miatt átlagosnak minősíthető.  Az őszi árpa országos termésátlaga 5,65 t/ha lett. Ez a búzához hasonlóan majdnem történelmi rekord, csak egy évben volt ennél jobb eredményünk. Az összes árpatermés 1,32 millió tonnát tesz ki.</w:t>
      </w:r>
    </w:p>
    <w:p w:rsidR="009D3228" w:rsidRPr="009D3228" w:rsidRDefault="009D3228" w:rsidP="009D322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 nyári kalászosokat végül a vártnál jóval kevésbé viselte meg a tavaszi aszályos időjárás, ez a rendkívül kedvező termésátlagon is meglátszik - fogalmazott az államtitkár. Az őszi káposztarepce 2,52 t/hektáros termésátlaga és 785 ezer tonnás össztermése viszont csökkenést mutat a korábbi időszakokhoz képest. A tavaszi időszakban tapasztalható aszályos időjárás a repcét viselte meg legjobban. A kisebb területen termesztett nyári aratású növények eredményei az átlagosnál jobbnak minősíthetők - mondta.</w:t>
      </w:r>
    </w:p>
    <w:p w:rsidR="009D3228" w:rsidRPr="009D3228" w:rsidRDefault="009D3228" w:rsidP="009D322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Az Aratási Koordinációs Bizottság ülését követően </w:t>
      </w:r>
      <w:proofErr w:type="spellStart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Feldman</w:t>
      </w:r>
      <w:proofErr w:type="spellEnd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Zsolt azt is elmondta, hogy az őszi betakarítási munkák is a befejezésükhöz közelednek. A legnagyobb területen termesztett kukorica betakarítása 2020. november 25-én országosan 96%-</w:t>
      </w:r>
      <w:proofErr w:type="spellStart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on</w:t>
      </w:r>
      <w:proofErr w:type="spellEnd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állt. Országosan a kukorica termésátlaga 8,656 t/ha, amely történelmi rekordot jelent. A jelzett országos termésátlag a tavalyi értéket 7,4%-</w:t>
      </w:r>
      <w:proofErr w:type="spellStart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kal</w:t>
      </w:r>
      <w:proofErr w:type="spellEnd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 az elmúlt öt év átlagát pedig 14,5%-</w:t>
      </w:r>
      <w:proofErr w:type="spellStart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kal</w:t>
      </w:r>
      <w:proofErr w:type="spellEnd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meghaladja. Az adataink alapján az idei kukorica össztermés várhatóan 8,3 millió tonna körül alakulhat, ami átlagosnál nagyobb mennyiségnek számít. A napraforgó betakarítása befejeződött, 613 ezer hektárról 2,84 t/ha hozammal 1,74 millió tonna termett. A szója betakarítása is befejeződött, 59 ezer hektárról 2,72 t/ha hozammal 161 ezer tonna termett.</w:t>
      </w:r>
    </w:p>
    <w:p w:rsidR="009D3228" w:rsidRPr="009D3228" w:rsidRDefault="009D3228" w:rsidP="009D322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gabonák nemzetközi piacokon megfigyelhető áremelkedését követve a belpiacon is emelkedtek az árak idén szeptembertől kezdve. A hazai áremelkedést a forint gyengülése erősítette. A hazai termésű gabonák </w:t>
      </w:r>
      <w:proofErr w:type="gramStart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exportja</w:t>
      </w:r>
      <w:proofErr w:type="gramEnd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az őszi időszakban szokásos ütemben folyik, ugyanakkor a gabonamérlegünk stabil és minden gabonából megfelelő mennyiség áll rendelkezésre a 2020/2021-es szezonban. A jelenlegi piaci viszonyokat alapul véve </w:t>
      </w:r>
      <w:proofErr w:type="gramStart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exportra</w:t>
      </w:r>
      <w:proofErr w:type="gramEnd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 közel 6 millió tonna gabona kerülhet, amelyből a búza 2 millió tonna, a kukorica pedig 3,5 millió tonna körüli mennyiséget tehet ki - tájékoztatott </w:t>
      </w:r>
      <w:proofErr w:type="spellStart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Feldman</w:t>
      </w:r>
      <w:proofErr w:type="spellEnd"/>
      <w:r w:rsidRPr="009D32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Zsolt.</w:t>
      </w:r>
    </w:p>
    <w:p w:rsidR="009D3228" w:rsidRPr="009D3228" w:rsidRDefault="009D3228" w:rsidP="009D322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hu-HU"/>
        </w:rPr>
        <w:t>Forrás: AM Sajtóiroda</w:t>
      </w:r>
      <w:bookmarkStart w:id="0" w:name="_GoBack"/>
      <w:bookmarkEnd w:id="0"/>
    </w:p>
    <w:p w:rsidR="00B34201" w:rsidRPr="009D3228" w:rsidRDefault="00B34201" w:rsidP="009D32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201" w:rsidRPr="009D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28"/>
    <w:rsid w:val="009D3228"/>
    <w:rsid w:val="00B3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AB4C"/>
  <w15:chartTrackingRefBased/>
  <w15:docId w15:val="{0163EBDC-9107-431D-946A-DE01607B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D3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32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D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6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40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2020-11-27T14:43:00Z</dcterms:created>
  <dcterms:modified xsi:type="dcterms:W3CDTF">2020-11-27T14:48:00Z</dcterms:modified>
</cp:coreProperties>
</file>